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BA1" w:rsidRPr="00390BA1" w:rsidRDefault="00390BA1" w:rsidP="00390BA1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14575" cy="1504950"/>
            <wp:effectExtent l="19050" t="0" r="9525" b="0"/>
            <wp:wrapSquare wrapText="bothSides"/>
            <wp:docPr id="7" name="Рисунок 6" descr="s5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5_log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 xml:space="preserve"> ООО «Салон Декора» 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proofErr w:type="gramStart"/>
      <w:r w:rsidRPr="00390BA1">
        <w:rPr>
          <w:sz w:val="18"/>
          <w:szCs w:val="18"/>
        </w:rPr>
        <w:t>Р</w:t>
      </w:r>
      <w:proofErr w:type="gramEnd"/>
      <w:r w:rsidRPr="00390BA1">
        <w:rPr>
          <w:sz w:val="18"/>
          <w:szCs w:val="18"/>
        </w:rPr>
        <w:t>/</w:t>
      </w:r>
      <w:r>
        <w:rPr>
          <w:sz w:val="18"/>
          <w:szCs w:val="18"/>
        </w:rPr>
        <w:t>С</w:t>
      </w:r>
      <w:r w:rsidRPr="00390BA1">
        <w:rPr>
          <w:sz w:val="18"/>
          <w:szCs w:val="18"/>
        </w:rPr>
        <w:t>40702810704040007030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390BA1" w:rsidRDefault="00390BA1" w:rsidP="00390BA1">
      <w:pPr>
        <w:tabs>
          <w:tab w:val="left" w:pos="3405"/>
          <w:tab w:val="right" w:pos="10466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="009269D7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</w:t>
      </w:r>
      <w:r w:rsidRPr="00390BA1">
        <w:rPr>
          <w:sz w:val="18"/>
          <w:szCs w:val="18"/>
        </w:rPr>
        <w:t>ИНН 7806484688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>КПП 780601001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>БИК 044030881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>К/С 30101810000000000881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>Ф-л “</w:t>
      </w:r>
      <w:proofErr w:type="gramStart"/>
      <w:r w:rsidRPr="00390BA1">
        <w:rPr>
          <w:sz w:val="18"/>
          <w:szCs w:val="18"/>
        </w:rPr>
        <w:t>С-ПЕТЕРБУРГСКИЙ</w:t>
      </w:r>
      <w:proofErr w:type="gramEnd"/>
      <w:r w:rsidRPr="00390BA1">
        <w:rPr>
          <w:sz w:val="18"/>
          <w:szCs w:val="18"/>
        </w:rPr>
        <w:t>” КБ</w:t>
      </w:r>
      <w:r w:rsidR="009269D7">
        <w:rPr>
          <w:sz w:val="18"/>
          <w:szCs w:val="18"/>
        </w:rPr>
        <w:t xml:space="preserve"> </w:t>
      </w:r>
      <w:r w:rsidRPr="00390BA1">
        <w:rPr>
          <w:sz w:val="18"/>
          <w:szCs w:val="18"/>
        </w:rPr>
        <w:t>”ИНТЕРКОММЕРЦ</w:t>
      </w:r>
      <w:r w:rsidR="009269D7">
        <w:rPr>
          <w:sz w:val="18"/>
          <w:szCs w:val="18"/>
        </w:rPr>
        <w:t xml:space="preserve"> </w:t>
      </w:r>
      <w:r w:rsidRPr="00390BA1">
        <w:rPr>
          <w:sz w:val="18"/>
          <w:szCs w:val="18"/>
        </w:rPr>
        <w:t>”</w:t>
      </w:r>
      <w:r w:rsidR="009269D7">
        <w:rPr>
          <w:sz w:val="18"/>
          <w:szCs w:val="18"/>
        </w:rPr>
        <w:t xml:space="preserve"> (</w:t>
      </w:r>
      <w:r w:rsidRPr="00390BA1">
        <w:rPr>
          <w:sz w:val="18"/>
          <w:szCs w:val="18"/>
        </w:rPr>
        <w:t>ООО),</w:t>
      </w:r>
      <w:r w:rsidR="009269D7">
        <w:rPr>
          <w:sz w:val="18"/>
          <w:szCs w:val="18"/>
        </w:rPr>
        <w:t xml:space="preserve"> </w:t>
      </w:r>
      <w:r w:rsidRPr="00390BA1">
        <w:rPr>
          <w:sz w:val="18"/>
          <w:szCs w:val="18"/>
        </w:rPr>
        <w:t>Г. САНКТ-ПЕТЕРБУРГ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 xml:space="preserve">Юр. </w:t>
      </w:r>
      <w:r w:rsidR="009269D7">
        <w:rPr>
          <w:sz w:val="18"/>
          <w:szCs w:val="18"/>
        </w:rPr>
        <w:t>адрес</w:t>
      </w:r>
      <w:r w:rsidRPr="00390BA1">
        <w:rPr>
          <w:sz w:val="18"/>
          <w:szCs w:val="18"/>
        </w:rPr>
        <w:t>: 195112, Г. САНКТ-ПЕТЕРБУРГ, УТКИН  ПР-КТ, Д. 15,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r w:rsidRPr="00390BA1">
        <w:rPr>
          <w:sz w:val="18"/>
          <w:szCs w:val="18"/>
        </w:rPr>
        <w:t>ЛИТЕР  Е</w:t>
      </w:r>
    </w:p>
    <w:p w:rsidR="00390BA1" w:rsidRPr="00390BA1" w:rsidRDefault="00390BA1" w:rsidP="00390BA1">
      <w:pPr>
        <w:spacing w:line="240" w:lineRule="auto"/>
        <w:jc w:val="right"/>
        <w:rPr>
          <w:sz w:val="18"/>
          <w:szCs w:val="18"/>
        </w:rPr>
      </w:pPr>
      <w:proofErr w:type="spellStart"/>
      <w:r w:rsidRPr="00390BA1">
        <w:rPr>
          <w:sz w:val="18"/>
          <w:szCs w:val="18"/>
        </w:rPr>
        <w:t>Фак</w:t>
      </w:r>
      <w:proofErr w:type="spellEnd"/>
      <w:r w:rsidRPr="00390BA1">
        <w:rPr>
          <w:sz w:val="18"/>
          <w:szCs w:val="18"/>
        </w:rPr>
        <w:t xml:space="preserve">. Адрес: 195112, г. </w:t>
      </w:r>
      <w:proofErr w:type="spellStart"/>
      <w:r w:rsidRPr="00390BA1">
        <w:rPr>
          <w:sz w:val="18"/>
          <w:szCs w:val="18"/>
        </w:rPr>
        <w:t>Санкт-петербург</w:t>
      </w:r>
      <w:proofErr w:type="spellEnd"/>
      <w:r w:rsidRPr="00390BA1">
        <w:rPr>
          <w:sz w:val="18"/>
          <w:szCs w:val="18"/>
        </w:rPr>
        <w:t xml:space="preserve">, </w:t>
      </w:r>
      <w:proofErr w:type="spellStart"/>
      <w:r w:rsidRPr="00390BA1">
        <w:rPr>
          <w:sz w:val="18"/>
          <w:szCs w:val="18"/>
        </w:rPr>
        <w:t>уткин</w:t>
      </w:r>
      <w:proofErr w:type="spellEnd"/>
      <w:r w:rsidRPr="00390BA1">
        <w:rPr>
          <w:sz w:val="18"/>
          <w:szCs w:val="18"/>
        </w:rPr>
        <w:t xml:space="preserve"> </w:t>
      </w:r>
      <w:proofErr w:type="spellStart"/>
      <w:r w:rsidRPr="00390BA1">
        <w:rPr>
          <w:sz w:val="18"/>
          <w:szCs w:val="18"/>
        </w:rPr>
        <w:t>пр-кт</w:t>
      </w:r>
      <w:proofErr w:type="spellEnd"/>
      <w:r w:rsidRPr="00390BA1">
        <w:rPr>
          <w:sz w:val="18"/>
          <w:szCs w:val="18"/>
        </w:rPr>
        <w:t>, д. 15, литер</w:t>
      </w:r>
      <w:proofErr w:type="gramStart"/>
      <w:r w:rsidRPr="00390BA1">
        <w:rPr>
          <w:sz w:val="18"/>
          <w:szCs w:val="18"/>
        </w:rPr>
        <w:t xml:space="preserve"> Е</w:t>
      </w:r>
      <w:proofErr w:type="gramEnd"/>
    </w:p>
    <w:p w:rsidR="00390BA1" w:rsidRPr="00390BA1" w:rsidRDefault="001A2667" w:rsidP="00390BA1">
      <w:pPr>
        <w:spacing w:line="240" w:lineRule="auto"/>
        <w:jc w:val="right"/>
        <w:rPr>
          <w:sz w:val="18"/>
          <w:szCs w:val="18"/>
        </w:rPr>
      </w:pPr>
      <w:hyperlink r:id="rId5" w:history="1">
        <w:r w:rsidR="00390BA1" w:rsidRPr="00390BA1">
          <w:rPr>
            <w:rStyle w:val="a6"/>
            <w:sz w:val="18"/>
            <w:szCs w:val="18"/>
          </w:rPr>
          <w:t>http://салон-декора.рф/</w:t>
        </w:r>
      </w:hyperlink>
    </w:p>
    <w:p w:rsidR="00390BA1" w:rsidRPr="00DD0039" w:rsidRDefault="00390BA1" w:rsidP="00390BA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D003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Коммерческое предложение</w:t>
      </w:r>
    </w:p>
    <w:p w:rsidR="00245376" w:rsidRPr="00390BA1" w:rsidRDefault="00245376" w:rsidP="00390B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0BA1">
        <w:rPr>
          <w:rFonts w:ascii="Times New Roman" w:eastAsia="Times New Roman" w:hAnsi="Times New Roman" w:cs="Times New Roman"/>
          <w:b/>
          <w:bCs/>
          <w:sz w:val="28"/>
          <w:szCs w:val="28"/>
        </w:rPr>
        <w:t>ООО «Салон Декора»</w:t>
      </w:r>
      <w:r w:rsidRPr="00390BA1">
        <w:rPr>
          <w:rFonts w:ascii="Times New Roman" w:eastAsia="Times New Roman" w:hAnsi="Times New Roman" w:cs="Times New Roman"/>
          <w:sz w:val="28"/>
          <w:szCs w:val="28"/>
        </w:rPr>
        <w:t xml:space="preserve"> приглашает к </w:t>
      </w:r>
      <w:r w:rsidRPr="00390BA1">
        <w:rPr>
          <w:rFonts w:ascii="Times New Roman" w:eastAsia="Times New Roman" w:hAnsi="Times New Roman" w:cs="Times New Roman"/>
          <w:bCs/>
          <w:sz w:val="28"/>
          <w:szCs w:val="28"/>
        </w:rPr>
        <w:t>сотрудничеству</w:t>
      </w:r>
      <w:r w:rsidRPr="00390BA1">
        <w:rPr>
          <w:rFonts w:ascii="Times New Roman" w:eastAsia="Times New Roman" w:hAnsi="Times New Roman" w:cs="Times New Roman"/>
          <w:sz w:val="28"/>
          <w:szCs w:val="28"/>
        </w:rPr>
        <w:t>. Наша компания осуществляет продажу декоративных итальянских отделочных</w:t>
      </w:r>
      <w:r w:rsidR="00FF430C" w:rsidRPr="00390BA1">
        <w:rPr>
          <w:rFonts w:ascii="Times New Roman" w:eastAsia="Times New Roman" w:hAnsi="Times New Roman" w:cs="Times New Roman"/>
          <w:sz w:val="28"/>
          <w:szCs w:val="28"/>
        </w:rPr>
        <w:t xml:space="preserve"> материалов для стен и потолк</w:t>
      </w:r>
      <w:r w:rsidR="00E31E53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FF430C" w:rsidRPr="0039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BA1" w:rsidRPr="00390BA1" w:rsidRDefault="00390BA1" w:rsidP="00390BA1">
      <w:pPr>
        <w:spacing w:before="100" w:beforeAutospacing="1" w:after="100" w:afterAutospacing="1" w:line="240" w:lineRule="auto"/>
        <w:rPr>
          <w:sz w:val="28"/>
          <w:szCs w:val="28"/>
        </w:rPr>
      </w:pPr>
      <w:r w:rsidRPr="00390BA1">
        <w:rPr>
          <w:sz w:val="28"/>
          <w:szCs w:val="28"/>
        </w:rPr>
        <w:t>Широкий ассортимент декоративных материалов, представленных нашей компанией, включает в себя: венецианскую, фактурную, структурную и фасадную штукатурку, краски для стен и потолков с потрясающими декоративными эффектами, элитные жидкие обои из Европы, фрески и фотообои на различных основах, а также такой стильный материал, как гибкий камень.</w:t>
      </w:r>
    </w:p>
    <w:p w:rsidR="00245376" w:rsidRDefault="00245376" w:rsidP="00390BA1">
      <w:pPr>
        <w:spacing w:before="100" w:beforeAutospacing="1" w:after="100" w:afterAutospacing="1" w:line="240" w:lineRule="auto"/>
        <w:rPr>
          <w:rStyle w:val="a5"/>
          <w:b w:val="0"/>
          <w:sz w:val="28"/>
          <w:szCs w:val="28"/>
        </w:rPr>
      </w:pPr>
      <w:r w:rsidRPr="00390BA1">
        <w:rPr>
          <w:rStyle w:val="a5"/>
          <w:b w:val="0"/>
          <w:sz w:val="28"/>
          <w:szCs w:val="28"/>
        </w:rPr>
        <w:t>Компания "Салон Декора" является эксклюзивным поставщиком итальянских декоративных покрытий "МР" в Санкт-Петербурге.</w:t>
      </w:r>
    </w:p>
    <w:tbl>
      <w:tblPr>
        <w:tblStyle w:val="a7"/>
        <w:tblW w:w="0" w:type="auto"/>
        <w:tblLook w:val="04A0"/>
      </w:tblPr>
      <w:tblGrid>
        <w:gridCol w:w="5340"/>
        <w:gridCol w:w="5342"/>
      </w:tblGrid>
      <w:tr w:rsidR="007966CE" w:rsidTr="004A7492">
        <w:tc>
          <w:tcPr>
            <w:tcW w:w="5341" w:type="dxa"/>
          </w:tcPr>
          <w:p w:rsidR="007966CE" w:rsidRPr="007966CE" w:rsidRDefault="007966CE" w:rsidP="004A7492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7966CE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5341" w:type="dxa"/>
          </w:tcPr>
          <w:p w:rsidR="007966CE" w:rsidRPr="007966CE" w:rsidRDefault="007966CE" w:rsidP="004A7492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7966CE">
              <w:rPr>
                <w:b/>
                <w:sz w:val="28"/>
                <w:szCs w:val="28"/>
              </w:rPr>
              <w:t>Изображение</w:t>
            </w:r>
          </w:p>
        </w:tc>
      </w:tr>
      <w:tr w:rsidR="007966CE" w:rsidTr="004A7492">
        <w:tc>
          <w:tcPr>
            <w:tcW w:w="5341" w:type="dxa"/>
          </w:tcPr>
          <w:p w:rsidR="007966CE" w:rsidRPr="007966CE" w:rsidRDefault="007966CE" w:rsidP="004A7492">
            <w:pPr>
              <w:spacing w:before="100" w:beforeAutospacing="1" w:after="100" w:afterAutospacing="1"/>
              <w:rPr>
                <w:b/>
                <w:color w:val="FF0000"/>
                <w:sz w:val="28"/>
                <w:szCs w:val="28"/>
              </w:rPr>
            </w:pPr>
            <w:r w:rsidRPr="007966CE">
              <w:rPr>
                <w:b/>
                <w:color w:val="FF0000"/>
                <w:sz w:val="28"/>
                <w:szCs w:val="28"/>
              </w:rPr>
              <w:t>Жидкие шелковые Обои</w:t>
            </w:r>
          </w:p>
          <w:p w:rsidR="007966CE" w:rsidRDefault="007966C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341" w:type="dxa"/>
          </w:tcPr>
          <w:p w:rsidR="007966CE" w:rsidRDefault="007966C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20140" cy="933450"/>
                  <wp:effectExtent l="19050" t="0" r="3810" b="0"/>
                  <wp:docPr id="8" name="Рисунок 7" descr="9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35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4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952500" cy="933450"/>
                  <wp:effectExtent l="19050" t="0" r="0" b="0"/>
                  <wp:docPr id="9" name="Рисунок 8" descr="9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37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00125" cy="933450"/>
                  <wp:effectExtent l="19050" t="0" r="9525" b="0"/>
                  <wp:docPr id="10" name="Рисунок 9" descr="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479" cy="935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6CE" w:rsidTr="004A7492">
        <w:tc>
          <w:tcPr>
            <w:tcW w:w="5341" w:type="dxa"/>
          </w:tcPr>
          <w:p w:rsidR="007966CE" w:rsidRPr="007966CE" w:rsidRDefault="007966CE" w:rsidP="004A7492">
            <w:pPr>
              <w:spacing w:before="100" w:beforeAutospacing="1" w:after="100" w:afterAutospacing="1"/>
              <w:rPr>
                <w:b/>
                <w:color w:val="FF0000"/>
                <w:sz w:val="28"/>
                <w:szCs w:val="28"/>
                <w:lang w:val="en-US"/>
              </w:rPr>
            </w:pPr>
            <w:r w:rsidRPr="007966CE">
              <w:rPr>
                <w:b/>
                <w:color w:val="FF0000"/>
                <w:sz w:val="28"/>
                <w:szCs w:val="28"/>
              </w:rPr>
              <w:t xml:space="preserve">Мозаичная штукатурка </w:t>
            </w:r>
            <w:proofErr w:type="spellStart"/>
            <w:r w:rsidRPr="007966CE">
              <w:rPr>
                <w:b/>
                <w:color w:val="FF0000"/>
                <w:sz w:val="28"/>
                <w:szCs w:val="28"/>
                <w:lang w:val="en-US"/>
              </w:rPr>
              <w:t>Mixan</w:t>
            </w:r>
            <w:proofErr w:type="spellEnd"/>
          </w:p>
        </w:tc>
        <w:tc>
          <w:tcPr>
            <w:tcW w:w="5341" w:type="dxa"/>
          </w:tcPr>
          <w:p w:rsidR="007966CE" w:rsidRDefault="007966C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66800" cy="1152525"/>
                  <wp:effectExtent l="19050" t="0" r="0" b="0"/>
                  <wp:docPr id="11" name="Рисунок 10" descr="original_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33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09650" cy="1152525"/>
                  <wp:effectExtent l="19050" t="0" r="0" b="0"/>
                  <wp:docPr id="13" name="Рисунок 12" descr="original_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48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914400" cy="1152525"/>
                  <wp:effectExtent l="19050" t="0" r="0" b="0"/>
                  <wp:docPr id="14" name="Рисунок 13" descr="original_7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4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6CE" w:rsidTr="004A7492">
        <w:tc>
          <w:tcPr>
            <w:tcW w:w="5341" w:type="dxa"/>
          </w:tcPr>
          <w:p w:rsidR="007966CE" w:rsidRPr="007966CE" w:rsidRDefault="007966CE" w:rsidP="004A7492">
            <w:pPr>
              <w:spacing w:before="100" w:beforeAutospacing="1" w:after="100" w:afterAutospacing="1"/>
              <w:rPr>
                <w:b/>
                <w:color w:val="FF0000"/>
                <w:sz w:val="28"/>
                <w:szCs w:val="28"/>
              </w:rPr>
            </w:pPr>
            <w:r w:rsidRPr="007966CE">
              <w:rPr>
                <w:b/>
                <w:color w:val="FF0000"/>
                <w:sz w:val="28"/>
                <w:szCs w:val="28"/>
              </w:rPr>
              <w:t>Венецианская штукатурка</w:t>
            </w:r>
          </w:p>
        </w:tc>
        <w:tc>
          <w:tcPr>
            <w:tcW w:w="5341" w:type="dxa"/>
          </w:tcPr>
          <w:p w:rsidR="007966CE" w:rsidRDefault="007966C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504950" cy="1095375"/>
                  <wp:effectExtent l="19050" t="0" r="0" b="0"/>
                  <wp:docPr id="15" name="Рисунок 14" descr="original_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106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247775" cy="1095375"/>
                  <wp:effectExtent l="19050" t="0" r="9525" b="0"/>
                  <wp:docPr id="16" name="Рисунок 15" descr="original_7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88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6CE" w:rsidTr="004A7492">
        <w:tc>
          <w:tcPr>
            <w:tcW w:w="5341" w:type="dxa"/>
          </w:tcPr>
          <w:p w:rsidR="0047189E" w:rsidRPr="0047189E" w:rsidRDefault="0047189E" w:rsidP="004A749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4"/>
                <w:szCs w:val="24"/>
              </w:rPr>
            </w:pPr>
            <w:r w:rsidRPr="0047189E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24"/>
                <w:szCs w:val="24"/>
              </w:rPr>
              <w:lastRenderedPageBreak/>
              <w:t>РУЛОТЕКС (RULOTEX) Фактурная штукатурка</w:t>
            </w:r>
          </w:p>
          <w:p w:rsidR="007966CE" w:rsidRDefault="007966C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5341" w:type="dxa"/>
          </w:tcPr>
          <w:p w:rsidR="007966CE" w:rsidRDefault="0047189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57275" cy="1362075"/>
                  <wp:effectExtent l="19050" t="0" r="9525" b="0"/>
                  <wp:docPr id="18" name="Рисунок 17" descr="original_7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75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85850" cy="1362075"/>
                  <wp:effectExtent l="19050" t="0" r="0" b="0"/>
                  <wp:docPr id="20" name="Рисунок 19" descr="original_7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76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847725" cy="1314450"/>
                  <wp:effectExtent l="19050" t="0" r="9525" b="0"/>
                  <wp:docPr id="21" name="Рисунок 20" descr="original_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778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6CE" w:rsidTr="004A7492">
        <w:tc>
          <w:tcPr>
            <w:tcW w:w="5341" w:type="dxa"/>
          </w:tcPr>
          <w:p w:rsidR="007966CE" w:rsidRPr="0047189E" w:rsidRDefault="0047189E" w:rsidP="004A7492">
            <w:pPr>
              <w:spacing w:before="100" w:beforeAutospacing="1" w:after="100" w:afterAutospacing="1"/>
              <w:rPr>
                <w:b/>
                <w:color w:val="FF0000"/>
                <w:sz w:val="28"/>
                <w:szCs w:val="28"/>
              </w:rPr>
            </w:pPr>
            <w:r w:rsidRPr="0047189E">
              <w:rPr>
                <w:b/>
                <w:color w:val="FF0000"/>
                <w:sz w:val="28"/>
                <w:szCs w:val="28"/>
              </w:rPr>
              <w:t>Фактурные штукатурки</w:t>
            </w:r>
          </w:p>
        </w:tc>
        <w:tc>
          <w:tcPr>
            <w:tcW w:w="5341" w:type="dxa"/>
          </w:tcPr>
          <w:p w:rsidR="007966CE" w:rsidRDefault="0047189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990600" cy="1152525"/>
                  <wp:effectExtent l="19050" t="0" r="0" b="0"/>
                  <wp:docPr id="22" name="Рисунок 21" descr="original_1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1116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00125" cy="1209675"/>
                  <wp:effectExtent l="19050" t="0" r="9525" b="0"/>
                  <wp:docPr id="23" name="Рисунок 22" descr="original_11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1167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66800" cy="1209675"/>
                  <wp:effectExtent l="19050" t="0" r="0" b="0"/>
                  <wp:docPr id="24" name="Рисунок 23" descr="original_2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242.gif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6CE" w:rsidTr="004A7492">
        <w:tc>
          <w:tcPr>
            <w:tcW w:w="5341" w:type="dxa"/>
          </w:tcPr>
          <w:p w:rsidR="007966CE" w:rsidRPr="0047189E" w:rsidRDefault="0047189E" w:rsidP="004A7492">
            <w:pPr>
              <w:spacing w:before="100" w:beforeAutospacing="1" w:after="100" w:afterAutospacing="1"/>
              <w:rPr>
                <w:b/>
                <w:color w:val="FF0000"/>
                <w:sz w:val="28"/>
                <w:szCs w:val="28"/>
              </w:rPr>
            </w:pPr>
            <w:r w:rsidRPr="0047189E">
              <w:rPr>
                <w:b/>
                <w:color w:val="FF0000"/>
                <w:sz w:val="28"/>
                <w:szCs w:val="28"/>
              </w:rPr>
              <w:t>Декоративные краски</w:t>
            </w:r>
          </w:p>
        </w:tc>
        <w:tc>
          <w:tcPr>
            <w:tcW w:w="5341" w:type="dxa"/>
          </w:tcPr>
          <w:p w:rsidR="007966CE" w:rsidRDefault="0047189E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66800" cy="1295400"/>
                  <wp:effectExtent l="19050" t="0" r="0" b="0"/>
                  <wp:docPr id="25" name="Рисунок 24" descr="original_13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1325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923925" cy="1295400"/>
                  <wp:effectExtent l="19050" t="0" r="9525" b="0"/>
                  <wp:docPr id="26" name="Рисунок 25" descr="original_13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1376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47750" cy="1304925"/>
                  <wp:effectExtent l="19050" t="0" r="0" b="0"/>
                  <wp:docPr id="27" name="Рисунок 26" descr="original_10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riginal_1052.gif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6CE" w:rsidTr="004A7492">
        <w:tc>
          <w:tcPr>
            <w:tcW w:w="5341" w:type="dxa"/>
            <w:tcBorders>
              <w:right w:val="single" w:sz="4" w:space="0" w:color="auto"/>
            </w:tcBorders>
          </w:tcPr>
          <w:p w:rsidR="007966CE" w:rsidRPr="004A7492" w:rsidRDefault="004A7492" w:rsidP="004A7492">
            <w:pPr>
              <w:spacing w:before="100" w:beforeAutospacing="1" w:after="100" w:afterAutospacing="1"/>
              <w:rPr>
                <w:b/>
                <w:color w:val="FF0000"/>
                <w:sz w:val="28"/>
                <w:szCs w:val="28"/>
              </w:rPr>
            </w:pPr>
            <w:r w:rsidRPr="004A7492">
              <w:rPr>
                <w:b/>
                <w:color w:val="FF0000"/>
                <w:sz w:val="28"/>
                <w:szCs w:val="28"/>
              </w:rPr>
              <w:t>Декоративные воски и лаки</w:t>
            </w:r>
          </w:p>
        </w:tc>
        <w:tc>
          <w:tcPr>
            <w:tcW w:w="5341" w:type="dxa"/>
            <w:tcBorders>
              <w:left w:val="single" w:sz="4" w:space="0" w:color="auto"/>
            </w:tcBorders>
          </w:tcPr>
          <w:p w:rsidR="007966CE" w:rsidRDefault="00E31E53" w:rsidP="004A7492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90625" cy="1276350"/>
                  <wp:effectExtent l="19050" t="0" r="9525" b="0"/>
                  <wp:docPr id="1" name="Рисунок 0" descr="15_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_002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492" w:rsidTr="004A74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25"/>
        </w:trPr>
        <w:tc>
          <w:tcPr>
            <w:tcW w:w="5340" w:type="dxa"/>
          </w:tcPr>
          <w:p w:rsidR="004A7492" w:rsidRPr="004A7492" w:rsidRDefault="004A7492" w:rsidP="004A7492">
            <w:pPr>
              <w:pStyle w:val="1"/>
              <w:outlineLvl w:val="0"/>
              <w:rPr>
                <w:color w:val="FF0000"/>
                <w:sz w:val="28"/>
                <w:szCs w:val="28"/>
              </w:rPr>
            </w:pPr>
            <w:r w:rsidRPr="004A7492">
              <w:rPr>
                <w:color w:val="FF0000"/>
                <w:sz w:val="28"/>
                <w:szCs w:val="28"/>
              </w:rPr>
              <w:t xml:space="preserve">Инструмент для работы с декоративными штукатурками и красками </w:t>
            </w:r>
          </w:p>
          <w:p w:rsidR="004A7492" w:rsidRDefault="004A7492" w:rsidP="004A7492">
            <w:pPr>
              <w:spacing w:before="100" w:beforeAutospacing="1" w:after="100" w:afterAutospacing="1"/>
              <w:ind w:left="108"/>
              <w:rPr>
                <w:sz w:val="28"/>
                <w:szCs w:val="28"/>
              </w:rPr>
            </w:pPr>
          </w:p>
        </w:tc>
        <w:tc>
          <w:tcPr>
            <w:tcW w:w="5342" w:type="dxa"/>
          </w:tcPr>
          <w:p w:rsidR="004A7492" w:rsidRDefault="004A7492" w:rsidP="004A7492">
            <w:pPr>
              <w:spacing w:before="100" w:beforeAutospacing="1" w:after="100" w:afterAutospacing="1"/>
              <w:ind w:left="108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43025" cy="1133475"/>
                  <wp:effectExtent l="19050" t="0" r="9525" b="0"/>
                  <wp:docPr id="32" name="Рисунок 31" descr="-1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-1_07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66800" cy="933450"/>
                  <wp:effectExtent l="19050" t="0" r="0" b="0"/>
                  <wp:docPr id="33" name="Рисунок 32" descr="-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-_09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76325" cy="885825"/>
                  <wp:effectExtent l="19050" t="0" r="9525" b="0"/>
                  <wp:docPr id="34" name="Рисунок 33" descr="kist_sabb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ist_sabbia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7492" w:rsidRDefault="004A7492" w:rsidP="004A74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Цены </w:t>
      </w:r>
      <w:r w:rsidR="00E31E53">
        <w:rPr>
          <w:rFonts w:ascii="Times New Roman" w:eastAsia="Times New Roman" w:hAnsi="Times New Roman" w:cs="Times New Roman"/>
          <w:sz w:val="24"/>
          <w:szCs w:val="24"/>
        </w:rPr>
        <w:t>постоянным партнерам со скидкой.</w:t>
      </w:r>
      <w:r w:rsidRPr="00DD0039">
        <w:rPr>
          <w:rFonts w:ascii="Times New Roman" w:eastAsia="Times New Roman" w:hAnsi="Times New Roman" w:cs="Times New Roman"/>
          <w:sz w:val="24"/>
          <w:szCs w:val="24"/>
        </w:rPr>
        <w:br/>
        <w:t>Установив с нами деловые отношения, Вы приобретаете надёжного партнёра, способного в кратчайшие сроки обеспечить любые Ваши потребности на выгодных для Вас условиях и с высоким уровнем профессионализма!</w:t>
      </w:r>
    </w:p>
    <w:p w:rsidR="004A7492" w:rsidRPr="00DD0039" w:rsidRDefault="004A7492" w:rsidP="004A749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 же мы можем вам предоставить высококвалифицированных мастеров или устроить мастер класс по нанесению наших материалов.</w:t>
      </w:r>
    </w:p>
    <w:p w:rsidR="00F50EF1" w:rsidRDefault="00F50EF1" w:rsidP="00245376"/>
    <w:p w:rsidR="00B6428B" w:rsidRDefault="00F50EF1" w:rsidP="00245376">
      <w:r>
        <w:t>Менеджер по продажам Полина</w:t>
      </w:r>
    </w:p>
    <w:p w:rsidR="00F50EF1" w:rsidRDefault="00F50EF1" w:rsidP="00245376">
      <w:r>
        <w:t>+7 (812)326 95 45.</w:t>
      </w:r>
    </w:p>
    <w:p w:rsidR="00F50EF1" w:rsidRDefault="00F50EF1" w:rsidP="00245376"/>
    <w:p w:rsidR="00245376" w:rsidRPr="00245376" w:rsidRDefault="00245376">
      <w:pPr>
        <w:rPr>
          <w:sz w:val="28"/>
          <w:szCs w:val="28"/>
        </w:rPr>
      </w:pPr>
    </w:p>
    <w:sectPr w:rsidR="00245376" w:rsidRPr="00245376" w:rsidSect="002453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45376"/>
    <w:rsid w:val="001A2667"/>
    <w:rsid w:val="00245376"/>
    <w:rsid w:val="00390BA1"/>
    <w:rsid w:val="0047189E"/>
    <w:rsid w:val="004A7492"/>
    <w:rsid w:val="007966CE"/>
    <w:rsid w:val="009269D7"/>
    <w:rsid w:val="00B6428B"/>
    <w:rsid w:val="00E31E53"/>
    <w:rsid w:val="00F50EF1"/>
    <w:rsid w:val="00FF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8B"/>
  </w:style>
  <w:style w:type="paragraph" w:styleId="1">
    <w:name w:val="heading 1"/>
    <w:basedOn w:val="a"/>
    <w:link w:val="10"/>
    <w:uiPriority w:val="9"/>
    <w:qFormat/>
    <w:rsid w:val="00471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376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45376"/>
    <w:rPr>
      <w:b/>
      <w:bCs/>
    </w:rPr>
  </w:style>
  <w:style w:type="character" w:styleId="a6">
    <w:name w:val="Hyperlink"/>
    <w:basedOn w:val="a0"/>
    <w:uiPriority w:val="99"/>
    <w:unhideWhenUsed/>
    <w:rsid w:val="00245376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796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718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269D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hyperlink" Target="http://&#1089;&#1072;&#1083;&#1086;&#1085;-&#1076;&#1077;&#1082;&#1086;&#1088;&#1072;.&#1088;&#1092;/" TargetMode="Externa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gif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gi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Салон Декора</dc:creator>
  <cp:keywords/>
  <dc:description/>
  <cp:lastModifiedBy>Салон Декора</cp:lastModifiedBy>
  <cp:revision>4</cp:revision>
  <dcterms:created xsi:type="dcterms:W3CDTF">2012-09-21T07:43:00Z</dcterms:created>
  <dcterms:modified xsi:type="dcterms:W3CDTF">2012-09-21T14:19:00Z</dcterms:modified>
</cp:coreProperties>
</file>